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1977DC" w14:textId="3A726D3D" w:rsidR="00A31DCC" w:rsidRPr="00B72B91" w:rsidRDefault="00250CE9" w:rsidP="008A5ECF">
      <w:pPr>
        <w:pStyle w:val="NormalWeb"/>
        <w:rPr>
          <w:rFonts w:ascii="Verdana" w:hAnsi="Verdana" w:cs="Calibri"/>
          <w:b/>
          <w:bCs/>
          <w:color w:val="000000"/>
          <w:sz w:val="21"/>
          <w:szCs w:val="21"/>
          <w:u w:val="single"/>
        </w:rPr>
      </w:pPr>
      <w:r w:rsidRPr="00B72B91">
        <w:rPr>
          <w:rFonts w:ascii="Verdana" w:hAnsi="Verdana"/>
          <w:b/>
          <w:bCs/>
          <w:color w:val="000000"/>
          <w:sz w:val="21"/>
          <w:szCs w:val="21"/>
          <w:u w:val="single"/>
          <w:lang w:val="en-US"/>
        </w:rPr>
        <w:t>Requirement:</w:t>
      </w:r>
      <w:r w:rsidRPr="00B72B91">
        <w:rPr>
          <w:rFonts w:ascii="Verdana" w:hAnsi="Verdana"/>
          <w:b/>
          <w:bCs/>
          <w:color w:val="000000"/>
          <w:sz w:val="21"/>
          <w:szCs w:val="21"/>
          <w:lang w:val="en-US"/>
        </w:rPr>
        <w:t xml:space="preserve"> - </w:t>
      </w:r>
      <w:r w:rsidRPr="00B72B91">
        <w:rPr>
          <w:rFonts w:ascii="Verdana" w:hAnsi="Verdana" w:cs="Calibri"/>
          <w:color w:val="000000"/>
          <w:sz w:val="21"/>
          <w:szCs w:val="21"/>
        </w:rPr>
        <w:t xml:space="preserve">Hiring of </w:t>
      </w:r>
      <w:r w:rsidR="00A31DCC">
        <w:rPr>
          <w:rFonts w:ascii="Verdana" w:hAnsi="Verdana" w:cs="Calibri"/>
          <w:color w:val="000000"/>
          <w:sz w:val="21"/>
          <w:szCs w:val="21"/>
        </w:rPr>
        <w:t xml:space="preserve">1x50 ton bollard pull tug </w:t>
      </w:r>
      <w:r w:rsidRPr="00B72B91">
        <w:rPr>
          <w:rFonts w:ascii="Verdana" w:hAnsi="Verdana" w:cs="Calibri"/>
          <w:color w:val="000000"/>
          <w:sz w:val="21"/>
          <w:szCs w:val="21"/>
        </w:rPr>
        <w:t xml:space="preserve">on rental basis for </w:t>
      </w:r>
      <w:r w:rsidR="007D6602">
        <w:rPr>
          <w:rFonts w:ascii="Verdana" w:hAnsi="Verdana" w:cs="Calibri"/>
          <w:color w:val="000000"/>
          <w:sz w:val="21"/>
          <w:szCs w:val="21"/>
        </w:rPr>
        <w:t>l</w:t>
      </w:r>
      <w:r w:rsidR="00E225A8" w:rsidRPr="00B72B91">
        <w:rPr>
          <w:rFonts w:ascii="Verdana" w:hAnsi="Verdana" w:cs="Calibri"/>
          <w:color w:val="000000"/>
          <w:sz w:val="21"/>
          <w:szCs w:val="21"/>
        </w:rPr>
        <w:t>ong</w:t>
      </w:r>
      <w:r w:rsidRPr="00B72B91">
        <w:rPr>
          <w:rFonts w:ascii="Verdana" w:hAnsi="Verdana" w:cs="Calibri"/>
          <w:color w:val="000000"/>
          <w:sz w:val="21"/>
          <w:szCs w:val="21"/>
        </w:rPr>
        <w:t xml:space="preserve"> term (</w:t>
      </w:r>
      <w:r w:rsidR="00E225A8" w:rsidRPr="00B72B91">
        <w:rPr>
          <w:rFonts w:ascii="Verdana" w:hAnsi="Verdana" w:cs="Calibri"/>
          <w:color w:val="000000"/>
          <w:sz w:val="21"/>
          <w:szCs w:val="21"/>
        </w:rPr>
        <w:t>5 years</w:t>
      </w:r>
      <w:r w:rsidRPr="00B72B91">
        <w:rPr>
          <w:rFonts w:ascii="Verdana" w:hAnsi="Verdana" w:cs="Calibri"/>
          <w:color w:val="000000"/>
          <w:sz w:val="21"/>
          <w:szCs w:val="21"/>
        </w:rPr>
        <w:t xml:space="preserve"> </w:t>
      </w:r>
      <w:r w:rsidR="00E225A8" w:rsidRPr="00B72B91">
        <w:rPr>
          <w:rFonts w:ascii="Verdana" w:hAnsi="Verdana" w:cs="Calibri"/>
          <w:color w:val="000000"/>
          <w:sz w:val="21"/>
          <w:szCs w:val="21"/>
        </w:rPr>
        <w:t>contract</w:t>
      </w:r>
      <w:r w:rsidR="007D6602">
        <w:rPr>
          <w:rFonts w:ascii="Verdana" w:hAnsi="Verdana" w:cs="Calibri"/>
          <w:color w:val="000000"/>
          <w:sz w:val="21"/>
          <w:szCs w:val="21"/>
        </w:rPr>
        <w:t xml:space="preserve"> wef 9</w:t>
      </w:r>
      <w:r w:rsidR="007D6602" w:rsidRPr="007D6602">
        <w:rPr>
          <w:rFonts w:ascii="Verdana" w:hAnsi="Verdana" w:cs="Calibri"/>
          <w:color w:val="000000"/>
          <w:sz w:val="21"/>
          <w:szCs w:val="21"/>
          <w:vertAlign w:val="superscript"/>
        </w:rPr>
        <w:t>th</w:t>
      </w:r>
      <w:r w:rsidR="007D6602">
        <w:rPr>
          <w:rFonts w:ascii="Verdana" w:hAnsi="Verdana" w:cs="Calibri"/>
          <w:color w:val="000000"/>
          <w:sz w:val="21"/>
          <w:szCs w:val="21"/>
        </w:rPr>
        <w:t xml:space="preserve"> Feb 2023</w:t>
      </w:r>
      <w:r w:rsidRPr="00B72B91">
        <w:rPr>
          <w:rFonts w:ascii="Verdana" w:hAnsi="Verdana" w:cs="Calibri"/>
          <w:color w:val="000000"/>
          <w:sz w:val="21"/>
          <w:szCs w:val="21"/>
        </w:rPr>
        <w:t>)</w:t>
      </w:r>
      <w:r w:rsidR="007D6602">
        <w:rPr>
          <w:rFonts w:ascii="Verdana" w:hAnsi="Verdana" w:cs="Calibri"/>
          <w:color w:val="000000"/>
          <w:sz w:val="21"/>
          <w:szCs w:val="21"/>
        </w:rPr>
        <w:t xml:space="preserve"> with </w:t>
      </w:r>
      <w:r w:rsidRPr="00B72B91">
        <w:rPr>
          <w:rFonts w:ascii="Verdana" w:hAnsi="Verdana" w:cs="Calibri"/>
          <w:color w:val="000000"/>
          <w:sz w:val="21"/>
          <w:szCs w:val="21"/>
        </w:rPr>
        <w:t>GPPL</w:t>
      </w:r>
      <w:r w:rsidR="00A31DCC">
        <w:rPr>
          <w:rFonts w:ascii="Verdana" w:hAnsi="Verdana" w:cs="Calibri"/>
          <w:color w:val="000000"/>
          <w:sz w:val="21"/>
          <w:szCs w:val="21"/>
        </w:rPr>
        <w:t>.</w:t>
      </w:r>
      <w:r w:rsidR="007D6602">
        <w:rPr>
          <w:rFonts w:ascii="Verdana" w:hAnsi="Verdana" w:cs="Calibri"/>
          <w:color w:val="000000"/>
          <w:sz w:val="21"/>
          <w:szCs w:val="21"/>
        </w:rPr>
        <w:t xml:space="preserve"> </w:t>
      </w:r>
      <w:r w:rsidR="00A31DCC">
        <w:rPr>
          <w:rFonts w:ascii="Verdana" w:hAnsi="Verdana" w:cs="Calibri"/>
          <w:color w:val="000000"/>
          <w:sz w:val="21"/>
          <w:szCs w:val="21"/>
        </w:rPr>
        <w:t xml:space="preserve">Mobilisation on/around </w:t>
      </w:r>
      <w:r w:rsidR="007D6602">
        <w:rPr>
          <w:rFonts w:ascii="Verdana" w:hAnsi="Verdana" w:cs="Calibri"/>
          <w:color w:val="000000"/>
          <w:sz w:val="21"/>
          <w:szCs w:val="21"/>
        </w:rPr>
        <w:t>2nd</w:t>
      </w:r>
      <w:r w:rsidR="00A31DCC">
        <w:rPr>
          <w:rFonts w:ascii="Verdana" w:hAnsi="Verdana" w:cs="Calibri"/>
          <w:color w:val="000000"/>
          <w:sz w:val="21"/>
          <w:szCs w:val="21"/>
        </w:rPr>
        <w:t xml:space="preserve"> Feb 202</w:t>
      </w:r>
      <w:r w:rsidR="007D6602">
        <w:rPr>
          <w:rFonts w:ascii="Verdana" w:hAnsi="Verdana" w:cs="Calibri"/>
          <w:color w:val="000000"/>
          <w:sz w:val="21"/>
          <w:szCs w:val="21"/>
        </w:rPr>
        <w:t>3, one week in advance to acclimatise tug’s crew &amp; complete other formalities.</w:t>
      </w:r>
    </w:p>
    <w:p w14:paraId="59B143FC" w14:textId="77777777" w:rsidR="00250CE9" w:rsidRPr="00B72B91" w:rsidRDefault="00250CE9" w:rsidP="008A5ECF">
      <w:pPr>
        <w:pStyle w:val="NormalWeb"/>
        <w:rPr>
          <w:rFonts w:ascii="Verdana" w:hAnsi="Verdana" w:cs="Calibri"/>
          <w:b/>
          <w:bCs/>
          <w:color w:val="000000"/>
          <w:sz w:val="21"/>
          <w:szCs w:val="21"/>
          <w:u w:val="single"/>
        </w:rPr>
      </w:pPr>
    </w:p>
    <w:p w14:paraId="0089FBF5" w14:textId="77777777" w:rsidR="00250CE9" w:rsidRPr="00B72B91" w:rsidRDefault="00250CE9" w:rsidP="00250CE9">
      <w:pPr>
        <w:pStyle w:val="NormalWeb"/>
        <w:rPr>
          <w:rFonts w:ascii="Verdana" w:hAnsi="Verdana" w:cs="Calibri"/>
          <w:b/>
          <w:bCs/>
          <w:color w:val="000000"/>
          <w:sz w:val="21"/>
          <w:szCs w:val="21"/>
        </w:rPr>
      </w:pPr>
      <w:r w:rsidRPr="00B72B91">
        <w:rPr>
          <w:rFonts w:ascii="Verdana" w:hAnsi="Verdana" w:cs="Calibri"/>
          <w:b/>
          <w:bCs/>
          <w:color w:val="000000"/>
          <w:sz w:val="21"/>
          <w:szCs w:val="21"/>
        </w:rPr>
        <w:t>Scope of Work, Specifications, Terms and Conditions</w:t>
      </w:r>
    </w:p>
    <w:p w14:paraId="48939E93" w14:textId="77777777" w:rsidR="00250CE9" w:rsidRPr="00B72B91" w:rsidRDefault="00250CE9" w:rsidP="00250CE9">
      <w:pPr>
        <w:pStyle w:val="NormalWeb"/>
        <w:rPr>
          <w:rFonts w:ascii="Verdana" w:hAnsi="Verdana" w:cs="Calibri"/>
          <w:color w:val="000000"/>
          <w:sz w:val="21"/>
          <w:szCs w:val="21"/>
        </w:rPr>
      </w:pPr>
    </w:p>
    <w:p w14:paraId="62374C90" w14:textId="19DC13B5" w:rsidR="00250CE9" w:rsidRPr="00B72B91" w:rsidRDefault="00250CE9" w:rsidP="00B72B91">
      <w:pPr>
        <w:pStyle w:val="NormalWeb"/>
        <w:numPr>
          <w:ilvl w:val="0"/>
          <w:numId w:val="2"/>
        </w:numPr>
        <w:rPr>
          <w:rFonts w:ascii="Verdana" w:hAnsi="Verdana" w:cs="Calibri"/>
          <w:color w:val="000000"/>
          <w:sz w:val="21"/>
          <w:szCs w:val="21"/>
        </w:rPr>
      </w:pPr>
      <w:r w:rsidRPr="00B72B91">
        <w:rPr>
          <w:rFonts w:ascii="Verdana" w:hAnsi="Verdana" w:cs="Calibri"/>
          <w:color w:val="000000"/>
          <w:sz w:val="21"/>
          <w:szCs w:val="21"/>
        </w:rPr>
        <w:t xml:space="preserve">Charter Agreement: </w:t>
      </w:r>
      <w:r w:rsidRPr="00B72B91">
        <w:rPr>
          <w:rFonts w:ascii="Verdana" w:hAnsi="Verdana" w:cs="Calibri"/>
          <w:b/>
          <w:bCs/>
          <w:color w:val="000000"/>
          <w:sz w:val="21"/>
          <w:szCs w:val="21"/>
          <w:u w:val="single"/>
        </w:rPr>
        <w:t>BIMCO SUPPLYTIME 2005, amended as appropriate</w:t>
      </w:r>
      <w:r w:rsidRPr="00B72B91">
        <w:rPr>
          <w:rFonts w:ascii="Verdana" w:hAnsi="Verdana" w:cs="Calibri"/>
          <w:color w:val="000000"/>
          <w:sz w:val="21"/>
          <w:szCs w:val="21"/>
        </w:rPr>
        <w:t>; for </w:t>
      </w:r>
      <w:r w:rsidR="00A31DCC">
        <w:rPr>
          <w:rFonts w:ascii="Verdana" w:hAnsi="Verdana" w:cs="Calibri"/>
          <w:color w:val="000000"/>
          <w:sz w:val="21"/>
          <w:szCs w:val="21"/>
        </w:rPr>
        <w:t>l</w:t>
      </w:r>
      <w:r w:rsidR="00E225A8" w:rsidRPr="00B72B91">
        <w:rPr>
          <w:rFonts w:ascii="Verdana" w:hAnsi="Verdana" w:cs="Calibri"/>
          <w:color w:val="000000"/>
          <w:sz w:val="21"/>
          <w:szCs w:val="21"/>
        </w:rPr>
        <w:t>ong</w:t>
      </w:r>
      <w:r w:rsidRPr="00B72B91">
        <w:rPr>
          <w:rFonts w:ascii="Verdana" w:hAnsi="Verdana" w:cs="Calibri"/>
          <w:color w:val="000000"/>
          <w:sz w:val="21"/>
          <w:szCs w:val="21"/>
        </w:rPr>
        <w:t xml:space="preserve"> term </w:t>
      </w:r>
      <w:r w:rsidR="00E225A8" w:rsidRPr="00B72B91">
        <w:rPr>
          <w:rFonts w:ascii="Verdana" w:hAnsi="Verdana" w:cs="Calibri"/>
          <w:color w:val="000000"/>
          <w:sz w:val="21"/>
          <w:szCs w:val="21"/>
        </w:rPr>
        <w:t>i.e. 5 years contract</w:t>
      </w:r>
      <w:r w:rsidRPr="00B72B91">
        <w:rPr>
          <w:rFonts w:ascii="Verdana" w:hAnsi="Verdana" w:cs="Calibri"/>
          <w:color w:val="000000"/>
          <w:sz w:val="21"/>
          <w:szCs w:val="21"/>
        </w:rPr>
        <w:t xml:space="preserve">, </w:t>
      </w:r>
      <w:r w:rsidR="00E225A8" w:rsidRPr="00B72B91">
        <w:rPr>
          <w:rFonts w:ascii="Verdana" w:hAnsi="Verdana" w:cs="Calibri"/>
          <w:color w:val="000000"/>
          <w:sz w:val="21"/>
          <w:szCs w:val="21"/>
        </w:rPr>
        <w:t xml:space="preserve">with </w:t>
      </w:r>
      <w:r w:rsidR="00A31DCC">
        <w:rPr>
          <w:rFonts w:ascii="Verdana" w:hAnsi="Verdana" w:cs="Calibri"/>
          <w:color w:val="000000"/>
          <w:sz w:val="21"/>
          <w:szCs w:val="21"/>
        </w:rPr>
        <w:t>3</w:t>
      </w:r>
      <w:r w:rsidR="00E225A8" w:rsidRPr="00B72B91">
        <w:rPr>
          <w:rFonts w:ascii="Verdana" w:hAnsi="Verdana" w:cs="Calibri"/>
          <w:color w:val="000000"/>
          <w:sz w:val="21"/>
          <w:szCs w:val="21"/>
        </w:rPr>
        <w:t xml:space="preserve"> months exit clause.</w:t>
      </w:r>
    </w:p>
    <w:p w14:paraId="7E810979" w14:textId="77777777" w:rsidR="00250CE9" w:rsidRPr="00B72B91" w:rsidRDefault="00250CE9" w:rsidP="00B72B91">
      <w:pPr>
        <w:pStyle w:val="NormalWeb"/>
        <w:numPr>
          <w:ilvl w:val="0"/>
          <w:numId w:val="2"/>
        </w:numPr>
        <w:rPr>
          <w:rFonts w:ascii="Verdana" w:hAnsi="Verdana" w:cs="Calibri"/>
          <w:color w:val="000000"/>
          <w:sz w:val="21"/>
          <w:szCs w:val="21"/>
        </w:rPr>
      </w:pPr>
      <w:r w:rsidRPr="00B72B91">
        <w:rPr>
          <w:rFonts w:ascii="Verdana" w:hAnsi="Verdana" w:cs="Calibri"/>
          <w:color w:val="000000"/>
          <w:sz w:val="21"/>
          <w:szCs w:val="21"/>
        </w:rPr>
        <w:t>Charterers shall only supply FW &amp; Fuel; Lubes &amp; other stores/spares/provisions to be supplied by the owners at their time/cost;</w:t>
      </w:r>
    </w:p>
    <w:p w14:paraId="37556D01" w14:textId="77777777" w:rsidR="00250CE9" w:rsidRPr="00B72B91" w:rsidRDefault="00250CE9" w:rsidP="00B72B91">
      <w:pPr>
        <w:pStyle w:val="NormalWeb"/>
        <w:numPr>
          <w:ilvl w:val="0"/>
          <w:numId w:val="2"/>
        </w:numPr>
        <w:rPr>
          <w:rFonts w:ascii="Verdana" w:hAnsi="Verdana" w:cs="Calibri"/>
          <w:color w:val="000000"/>
          <w:sz w:val="21"/>
          <w:szCs w:val="21"/>
        </w:rPr>
      </w:pPr>
      <w:r w:rsidRPr="00B72B91">
        <w:rPr>
          <w:rFonts w:ascii="Verdana" w:hAnsi="Verdana" w:cs="Calibri"/>
          <w:color w:val="000000"/>
          <w:sz w:val="21"/>
          <w:szCs w:val="21"/>
        </w:rPr>
        <w:t>Charterers shall take care of port/anchorage/berth/VTMS dues within the port limit of Pipavav; inward/outward/customs formalities/issuance of harbour craft license/GMB formalities/ any other related charges to be borne by Owner’s and necessary arrangements like agency appointment etc. to be made by the owners for the purpose;</w:t>
      </w:r>
    </w:p>
    <w:p w14:paraId="6343978D" w14:textId="77777777" w:rsidR="00250CE9" w:rsidRPr="00B72B91" w:rsidRDefault="00250CE9" w:rsidP="00B72B91">
      <w:pPr>
        <w:pStyle w:val="NormalWeb"/>
        <w:numPr>
          <w:ilvl w:val="0"/>
          <w:numId w:val="2"/>
        </w:numPr>
        <w:rPr>
          <w:rFonts w:ascii="Verdana" w:hAnsi="Verdana" w:cs="Calibri"/>
          <w:color w:val="000000"/>
          <w:sz w:val="21"/>
          <w:szCs w:val="21"/>
        </w:rPr>
      </w:pPr>
      <w:r w:rsidRPr="00B72B91">
        <w:rPr>
          <w:rFonts w:ascii="Verdana" w:hAnsi="Verdana" w:cs="Calibri"/>
          <w:color w:val="000000"/>
          <w:sz w:val="21"/>
          <w:szCs w:val="21"/>
        </w:rPr>
        <w:t>Crew sign on/off, surveyor visit, supply of provisions/stores to be arranged by the owners. Notwithstanding this, upon receipt of prior notice, charterer shall assist in all possible ways;</w:t>
      </w:r>
    </w:p>
    <w:p w14:paraId="3319F469" w14:textId="77777777" w:rsidR="00250CE9" w:rsidRPr="00B72B91" w:rsidRDefault="00250CE9" w:rsidP="00B72B91">
      <w:pPr>
        <w:pStyle w:val="NormalWeb"/>
        <w:numPr>
          <w:ilvl w:val="0"/>
          <w:numId w:val="2"/>
        </w:numPr>
        <w:rPr>
          <w:rFonts w:ascii="Verdana" w:hAnsi="Verdana" w:cs="Calibri"/>
          <w:color w:val="000000"/>
          <w:sz w:val="21"/>
          <w:szCs w:val="21"/>
        </w:rPr>
      </w:pPr>
      <w:r w:rsidRPr="00B72B91">
        <w:rPr>
          <w:rFonts w:ascii="Verdana" w:hAnsi="Verdana" w:cs="Calibri"/>
          <w:color w:val="000000"/>
          <w:sz w:val="21"/>
          <w:szCs w:val="21"/>
        </w:rPr>
        <w:t>Agency appointment, customs formalities to be on owners account, charterers will not be responsible for any delays on this account;</w:t>
      </w:r>
    </w:p>
    <w:p w14:paraId="05C2211C" w14:textId="77777777" w:rsidR="00250CE9" w:rsidRPr="00B72B91" w:rsidRDefault="00250CE9" w:rsidP="00B72B91">
      <w:pPr>
        <w:pStyle w:val="NormalWeb"/>
        <w:numPr>
          <w:ilvl w:val="0"/>
          <w:numId w:val="2"/>
        </w:numPr>
        <w:rPr>
          <w:rFonts w:ascii="Verdana" w:hAnsi="Verdana" w:cs="Calibri"/>
          <w:color w:val="000000"/>
          <w:sz w:val="21"/>
          <w:szCs w:val="21"/>
        </w:rPr>
      </w:pPr>
      <w:r w:rsidRPr="00B72B91">
        <w:rPr>
          <w:rFonts w:ascii="Verdana" w:hAnsi="Verdana" w:cs="Calibri"/>
          <w:color w:val="000000"/>
          <w:sz w:val="21"/>
          <w:szCs w:val="21"/>
        </w:rPr>
        <w:t xml:space="preserve">Being a </w:t>
      </w:r>
      <w:r w:rsidR="00E225A8" w:rsidRPr="00B72B91">
        <w:rPr>
          <w:rFonts w:ascii="Verdana" w:hAnsi="Verdana" w:cs="Calibri"/>
          <w:color w:val="000000"/>
          <w:sz w:val="21"/>
          <w:szCs w:val="21"/>
        </w:rPr>
        <w:t>long-term</w:t>
      </w:r>
      <w:r w:rsidRPr="00B72B91">
        <w:rPr>
          <w:rFonts w:ascii="Verdana" w:hAnsi="Verdana" w:cs="Calibri"/>
          <w:color w:val="000000"/>
          <w:sz w:val="21"/>
          <w:szCs w:val="21"/>
        </w:rPr>
        <w:t xml:space="preserve"> contract, Mob/Demob not payable;</w:t>
      </w:r>
    </w:p>
    <w:p w14:paraId="037CF529" w14:textId="77777777" w:rsidR="00250CE9" w:rsidRPr="00B72B91" w:rsidRDefault="00250CE9" w:rsidP="00B72B91">
      <w:pPr>
        <w:pStyle w:val="NormalWeb"/>
        <w:numPr>
          <w:ilvl w:val="0"/>
          <w:numId w:val="2"/>
        </w:numPr>
        <w:rPr>
          <w:rFonts w:ascii="Verdana" w:hAnsi="Verdana" w:cs="Calibri"/>
          <w:color w:val="000000"/>
          <w:sz w:val="21"/>
          <w:szCs w:val="21"/>
        </w:rPr>
      </w:pPr>
      <w:r w:rsidRPr="00B72B91">
        <w:rPr>
          <w:rFonts w:ascii="Verdana" w:hAnsi="Verdana" w:cs="Calibri"/>
          <w:color w:val="000000"/>
          <w:sz w:val="21"/>
          <w:szCs w:val="21"/>
        </w:rPr>
        <w:t>0.5 day of free downtime per month, shall be cumulative, per month or pro-rata for the part of the month. This cumulative downtime could be used for dry-dock in prior consultation with the charterers. Reimbursement for any accumulated downtime will not be made in case if the same isn’t used;</w:t>
      </w:r>
    </w:p>
    <w:p w14:paraId="6BD5CC08" w14:textId="77777777" w:rsidR="00250CE9" w:rsidRPr="00B72B91" w:rsidRDefault="00250CE9" w:rsidP="00B72B91">
      <w:pPr>
        <w:pStyle w:val="NormalWeb"/>
        <w:numPr>
          <w:ilvl w:val="0"/>
          <w:numId w:val="2"/>
        </w:numPr>
        <w:rPr>
          <w:rFonts w:ascii="Verdana" w:hAnsi="Verdana" w:cs="Calibri"/>
          <w:color w:val="000000"/>
          <w:sz w:val="21"/>
          <w:szCs w:val="21"/>
        </w:rPr>
      </w:pPr>
      <w:r w:rsidRPr="00B72B91">
        <w:rPr>
          <w:rFonts w:ascii="Verdana" w:hAnsi="Verdana" w:cs="Calibri"/>
          <w:color w:val="000000"/>
          <w:sz w:val="21"/>
          <w:szCs w:val="21"/>
        </w:rPr>
        <w:t>Dry-docking shall be arranged in due consultation with the charterers, fuel for the voyage to dry-dock shall be on owner’s account;</w:t>
      </w:r>
    </w:p>
    <w:p w14:paraId="04013A35" w14:textId="77777777" w:rsidR="00250CE9" w:rsidRPr="00B72B91" w:rsidRDefault="00250CE9" w:rsidP="00B72B91">
      <w:pPr>
        <w:pStyle w:val="NormalWeb"/>
        <w:numPr>
          <w:ilvl w:val="0"/>
          <w:numId w:val="2"/>
        </w:numPr>
        <w:rPr>
          <w:rFonts w:ascii="Verdana" w:hAnsi="Verdana" w:cs="Calibri"/>
          <w:color w:val="000000"/>
          <w:sz w:val="21"/>
          <w:szCs w:val="21"/>
        </w:rPr>
      </w:pPr>
      <w:r w:rsidRPr="00B72B91">
        <w:rPr>
          <w:rFonts w:ascii="Verdana" w:hAnsi="Verdana" w:cs="Calibri"/>
          <w:color w:val="000000"/>
          <w:sz w:val="21"/>
          <w:szCs w:val="21"/>
        </w:rPr>
        <w:t>In order to get tug’s Master/handler/crew acclimatised to the conditions, Owner’s to place the tug at the port of Pipavav at least a week in advance on their cost/time;</w:t>
      </w:r>
    </w:p>
    <w:p w14:paraId="3E22BAED" w14:textId="77777777" w:rsidR="00250CE9" w:rsidRPr="00B72B91" w:rsidRDefault="00250CE9" w:rsidP="00B72B91">
      <w:pPr>
        <w:pStyle w:val="NormalWeb"/>
        <w:numPr>
          <w:ilvl w:val="0"/>
          <w:numId w:val="2"/>
        </w:numPr>
        <w:rPr>
          <w:rFonts w:ascii="Verdana" w:hAnsi="Verdana" w:cs="Calibri"/>
          <w:color w:val="000000"/>
          <w:sz w:val="21"/>
          <w:szCs w:val="21"/>
        </w:rPr>
      </w:pPr>
      <w:r w:rsidRPr="00B72B91">
        <w:rPr>
          <w:rFonts w:ascii="Verdana" w:hAnsi="Verdana" w:cs="Calibri"/>
          <w:color w:val="000000"/>
          <w:sz w:val="21"/>
          <w:szCs w:val="21"/>
        </w:rPr>
        <w:t>For operational requirements, charterer would prefer a collapsible mast. In case this condition not being met, charterer shall reserve the right to ask the owners for cutting the mast to an optimum height to meet the operational requirement;</w:t>
      </w:r>
    </w:p>
    <w:p w14:paraId="5569EE5D" w14:textId="77777777" w:rsidR="00250CE9" w:rsidRPr="00B72B91" w:rsidRDefault="00250CE9" w:rsidP="00B72B91">
      <w:pPr>
        <w:pStyle w:val="NormalWeb"/>
        <w:numPr>
          <w:ilvl w:val="0"/>
          <w:numId w:val="2"/>
        </w:numPr>
        <w:rPr>
          <w:rFonts w:ascii="Verdana" w:hAnsi="Verdana" w:cs="Calibri"/>
          <w:color w:val="000000"/>
          <w:sz w:val="21"/>
          <w:szCs w:val="21"/>
        </w:rPr>
      </w:pPr>
      <w:r w:rsidRPr="00B72B91">
        <w:rPr>
          <w:rFonts w:ascii="Verdana" w:hAnsi="Verdana" w:cs="Calibri"/>
          <w:color w:val="000000"/>
          <w:sz w:val="21"/>
          <w:szCs w:val="21"/>
        </w:rPr>
        <w:t>Ropes for the towing/ship handling operations to be supplied by the owners, routine inspection of the same will be carried out by the charterers. Ropes to be renewed at regular intervals as directed by the charterers, and/or when the same is found damaged &amp; unfit for safe operations;</w:t>
      </w:r>
    </w:p>
    <w:p w14:paraId="5BEA3E93" w14:textId="77777777" w:rsidR="00250CE9" w:rsidRPr="00B72B91" w:rsidRDefault="00250CE9" w:rsidP="00B72B91">
      <w:pPr>
        <w:pStyle w:val="NormalWeb"/>
        <w:numPr>
          <w:ilvl w:val="0"/>
          <w:numId w:val="2"/>
        </w:numPr>
        <w:rPr>
          <w:rFonts w:ascii="Verdana" w:hAnsi="Verdana" w:cs="Calibri"/>
          <w:color w:val="000000"/>
          <w:sz w:val="21"/>
          <w:szCs w:val="21"/>
        </w:rPr>
      </w:pPr>
      <w:r w:rsidRPr="00B72B91">
        <w:rPr>
          <w:rFonts w:ascii="Verdana" w:hAnsi="Verdana" w:cs="Calibri"/>
          <w:color w:val="000000"/>
          <w:sz w:val="21"/>
          <w:szCs w:val="21"/>
        </w:rPr>
        <w:t>Bollard pull test of the tugs to be carried out during every dry-dock. Charterers reserve the right to carry out a bollard pull test in case the tug is suspected to be under-performing;</w:t>
      </w:r>
    </w:p>
    <w:p w14:paraId="446F709C" w14:textId="77777777" w:rsidR="00B72B91" w:rsidRPr="00B72B91" w:rsidRDefault="00250CE9" w:rsidP="00B72B91">
      <w:pPr>
        <w:pStyle w:val="NormalWeb"/>
        <w:numPr>
          <w:ilvl w:val="0"/>
          <w:numId w:val="2"/>
        </w:numPr>
        <w:rPr>
          <w:rFonts w:ascii="Verdana" w:hAnsi="Verdana" w:cs="Calibri"/>
          <w:color w:val="000000"/>
          <w:sz w:val="21"/>
          <w:szCs w:val="21"/>
        </w:rPr>
      </w:pPr>
      <w:r w:rsidRPr="00B72B91">
        <w:rPr>
          <w:rFonts w:ascii="Verdana" w:hAnsi="Verdana" w:cs="Calibri"/>
          <w:color w:val="000000"/>
          <w:sz w:val="21"/>
          <w:szCs w:val="21"/>
        </w:rPr>
        <w:t>Owners to ensure placement of properly trained crew on-board, any under-performance due to this shall result in off hire. Replacement of Tug handler/Master/Chief Engineer shall be carried out in due consultation with the charterers.</w:t>
      </w:r>
    </w:p>
    <w:p w14:paraId="023FD709" w14:textId="07EA0634" w:rsidR="00B72B91" w:rsidRPr="00A31DCC" w:rsidRDefault="00250CE9" w:rsidP="00B72B91">
      <w:pPr>
        <w:pStyle w:val="NormalWeb"/>
        <w:numPr>
          <w:ilvl w:val="0"/>
          <w:numId w:val="2"/>
        </w:numPr>
        <w:rPr>
          <w:rFonts w:ascii="Verdana" w:hAnsi="Verdana" w:cs="Calibri"/>
          <w:color w:val="000000"/>
          <w:sz w:val="21"/>
          <w:szCs w:val="21"/>
        </w:rPr>
      </w:pPr>
      <w:r w:rsidRPr="00A31DCC">
        <w:rPr>
          <w:rFonts w:ascii="Verdana" w:hAnsi="Verdana" w:cs="Calibri"/>
          <w:color w:val="000000"/>
          <w:sz w:val="21"/>
          <w:szCs w:val="21"/>
        </w:rPr>
        <w:t xml:space="preserve">Charterer </w:t>
      </w:r>
      <w:r w:rsidR="00A31DCC" w:rsidRPr="00A31DCC">
        <w:rPr>
          <w:rFonts w:ascii="Verdana" w:hAnsi="Verdana" w:cs="Calibri"/>
          <w:color w:val="000000"/>
          <w:sz w:val="21"/>
          <w:szCs w:val="21"/>
        </w:rPr>
        <w:t xml:space="preserve">will endeavour </w:t>
      </w:r>
      <w:r w:rsidRPr="00A31DCC">
        <w:rPr>
          <w:rFonts w:ascii="Verdana" w:hAnsi="Verdana" w:cs="Calibri"/>
          <w:color w:val="000000"/>
          <w:sz w:val="21"/>
          <w:szCs w:val="21"/>
        </w:rPr>
        <w:t>to provide shore power to the tugs during such periods when they are idling. Owners to make arrangements for appropriate/adequate length of cable &amp; plugs.</w:t>
      </w:r>
    </w:p>
    <w:p w14:paraId="662916E2" w14:textId="77777777" w:rsidR="00E225A8" w:rsidRPr="00A31DCC" w:rsidRDefault="00E225A8" w:rsidP="00B72B91">
      <w:pPr>
        <w:pStyle w:val="NormalWeb"/>
        <w:numPr>
          <w:ilvl w:val="0"/>
          <w:numId w:val="2"/>
        </w:numPr>
        <w:rPr>
          <w:rFonts w:ascii="Verdana" w:hAnsi="Verdana" w:cs="Calibri"/>
          <w:color w:val="000000"/>
          <w:sz w:val="21"/>
          <w:szCs w:val="21"/>
        </w:rPr>
      </w:pPr>
      <w:r w:rsidRPr="00A31DCC">
        <w:rPr>
          <w:rFonts w:ascii="Verdana" w:hAnsi="Verdana" w:cs="Calibri"/>
          <w:color w:val="000000"/>
          <w:sz w:val="21"/>
          <w:szCs w:val="21"/>
        </w:rPr>
        <w:t>Diesel &amp; Fresh Water will be supplied by the charterer whilst all other maintenance, manning &amp; keeping adequate stock of critical spares &amp; lubes will be on owner’s account.</w:t>
      </w:r>
    </w:p>
    <w:p w14:paraId="515FD929" w14:textId="77777777" w:rsidR="00B72B91" w:rsidRDefault="00B72B91" w:rsidP="00B72B91">
      <w:pPr>
        <w:pStyle w:val="NormalWeb"/>
        <w:rPr>
          <w:rFonts w:ascii="Verdana" w:hAnsi="Verdana" w:cs="Calibri"/>
          <w:b/>
          <w:bCs/>
          <w:color w:val="000000"/>
          <w:sz w:val="21"/>
          <w:szCs w:val="21"/>
          <w:u w:val="single"/>
        </w:rPr>
      </w:pPr>
    </w:p>
    <w:p w14:paraId="0D0AB489" w14:textId="77777777" w:rsidR="00B72B91" w:rsidRPr="00B72B91" w:rsidRDefault="00B72B91" w:rsidP="00B72B91">
      <w:pPr>
        <w:pStyle w:val="NormalWeb"/>
        <w:rPr>
          <w:rFonts w:ascii="Verdana" w:hAnsi="Verdana" w:cs="Calibri"/>
          <w:color w:val="000000"/>
          <w:sz w:val="21"/>
          <w:szCs w:val="21"/>
        </w:rPr>
      </w:pPr>
    </w:p>
    <w:sectPr w:rsidR="00B72B91" w:rsidRPr="00B72B91" w:rsidSect="00B25632">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AC3A72" w14:textId="77777777" w:rsidR="000972A9" w:rsidRDefault="000972A9" w:rsidP="000972A9">
      <w:pPr>
        <w:spacing w:after="0" w:line="240" w:lineRule="auto"/>
      </w:pPr>
      <w:r>
        <w:separator/>
      </w:r>
    </w:p>
  </w:endnote>
  <w:endnote w:type="continuationSeparator" w:id="0">
    <w:p w14:paraId="5AD7EA1B" w14:textId="77777777" w:rsidR="000972A9" w:rsidRDefault="000972A9" w:rsidP="000972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44ECD" w14:textId="29C3ECAE" w:rsidR="000972A9" w:rsidRDefault="000972A9">
    <w:pPr>
      <w:pStyle w:val="Footer"/>
    </w:pPr>
    <w:r>
      <w:rPr>
        <w:noProof/>
      </w:rPr>
      <mc:AlternateContent>
        <mc:Choice Requires="wps">
          <w:drawing>
            <wp:anchor distT="0" distB="0" distL="114300" distR="114300" simplePos="0" relativeHeight="251659264" behindDoc="0" locked="0" layoutInCell="0" allowOverlap="1" wp14:anchorId="5C5B9544" wp14:editId="50BEDFCD">
              <wp:simplePos x="0" y="0"/>
              <wp:positionH relativeFrom="page">
                <wp:posOffset>0</wp:posOffset>
              </wp:positionH>
              <wp:positionV relativeFrom="page">
                <wp:posOffset>10228580</wp:posOffset>
              </wp:positionV>
              <wp:extent cx="7560310" cy="273050"/>
              <wp:effectExtent l="0" t="0" r="0" b="12700"/>
              <wp:wrapNone/>
              <wp:docPr id="1" name="MSIPCM21e445bba8ab1e0d928e1dea" descr="{&quot;HashCode&quot;:-45058299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6F73E5" w14:textId="6430F574" w:rsidR="000972A9" w:rsidRPr="007D6602" w:rsidRDefault="007D6602" w:rsidP="007D6602">
                          <w:pPr>
                            <w:spacing w:after="0"/>
                            <w:rPr>
                              <w:rFonts w:ascii="Calibri" w:hAnsi="Calibri" w:cs="Calibri"/>
                              <w:color w:val="000000"/>
                              <w:sz w:val="20"/>
                            </w:rPr>
                          </w:pPr>
                          <w:r w:rsidRPr="007D6602">
                            <w:rPr>
                              <w:rFonts w:ascii="Calibri" w:hAnsi="Calibri" w:cs="Calibri"/>
                              <w:color w:val="000000"/>
                              <w:sz w:val="20"/>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C5B9544" id="_x0000_t202" coordsize="21600,21600" o:spt="202" path="m,l,21600r21600,l21600,xe">
              <v:stroke joinstyle="miter"/>
              <v:path gradientshapeok="t" o:connecttype="rect"/>
            </v:shapetype>
            <v:shape id="MSIPCM21e445bba8ab1e0d928e1dea" o:spid="_x0000_s1026" type="#_x0000_t202" alt="{&quot;HashCode&quot;:-450582994,&quot;Height&quot;:841.0,&quot;Width&quot;:595.0,&quot;Placement&quot;:&quot;Footer&quot;,&quot;Index&quot;:&quot;Primary&quot;,&quot;Section&quot;:1,&quot;Top&quot;:0.0,&quot;Left&quot;:0.0}" style="position:absolute;margin-left:0;margin-top:805.4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" o:allowincell="f" filled="f" stroked="f" strokeweight=".5pt">
              <v:textbox inset="20pt,0,,0">
                <w:txbxContent>
                  <w:p w14:paraId="726F73E5" w14:textId="6430F574" w:rsidR="000972A9" w:rsidRPr="007D6602" w:rsidRDefault="007D6602" w:rsidP="007D6602">
                    <w:pPr>
                      <w:spacing w:after="0"/>
                      <w:rPr>
                        <w:rFonts w:ascii="Calibri" w:hAnsi="Calibri" w:cs="Calibri"/>
                        <w:color w:val="000000"/>
                        <w:sz w:val="20"/>
                      </w:rPr>
                    </w:pPr>
                    <w:r w:rsidRPr="007D6602">
                      <w:rPr>
                        <w:rFonts w:ascii="Calibri" w:hAnsi="Calibri" w:cs="Calibri"/>
                        <w:color w:val="000000"/>
                        <w:sz w:val="20"/>
                      </w:rPr>
                      <w:t>Classification: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9116EA" w14:textId="77777777" w:rsidR="000972A9" w:rsidRDefault="000972A9" w:rsidP="000972A9">
      <w:pPr>
        <w:spacing w:after="0" w:line="240" w:lineRule="auto"/>
      </w:pPr>
      <w:r>
        <w:separator/>
      </w:r>
    </w:p>
  </w:footnote>
  <w:footnote w:type="continuationSeparator" w:id="0">
    <w:p w14:paraId="79F62DE2" w14:textId="77777777" w:rsidR="000972A9" w:rsidRDefault="000972A9" w:rsidP="000972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36424D"/>
    <w:multiLevelType w:val="hybridMultilevel"/>
    <w:tmpl w:val="8226632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7AB01F3"/>
    <w:multiLevelType w:val="hybridMultilevel"/>
    <w:tmpl w:val="F8789D8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ECF"/>
    <w:rsid w:val="00076107"/>
    <w:rsid w:val="000972A9"/>
    <w:rsid w:val="0018506D"/>
    <w:rsid w:val="00250CE9"/>
    <w:rsid w:val="002549B3"/>
    <w:rsid w:val="004105B7"/>
    <w:rsid w:val="005516C0"/>
    <w:rsid w:val="005F284B"/>
    <w:rsid w:val="00626ED5"/>
    <w:rsid w:val="006C52A1"/>
    <w:rsid w:val="00777FC4"/>
    <w:rsid w:val="007D6602"/>
    <w:rsid w:val="008577EE"/>
    <w:rsid w:val="008A5ECF"/>
    <w:rsid w:val="008B7749"/>
    <w:rsid w:val="00957DA2"/>
    <w:rsid w:val="00A31DCC"/>
    <w:rsid w:val="00AA51A7"/>
    <w:rsid w:val="00B04DE5"/>
    <w:rsid w:val="00B150DA"/>
    <w:rsid w:val="00B25632"/>
    <w:rsid w:val="00B72B91"/>
    <w:rsid w:val="00B92EF5"/>
    <w:rsid w:val="00BA282F"/>
    <w:rsid w:val="00C434F3"/>
    <w:rsid w:val="00C9412A"/>
    <w:rsid w:val="00CA34F5"/>
    <w:rsid w:val="00CC10C2"/>
    <w:rsid w:val="00CD3A7C"/>
    <w:rsid w:val="00DA27ED"/>
    <w:rsid w:val="00E04707"/>
    <w:rsid w:val="00E225A8"/>
    <w:rsid w:val="00E614DB"/>
    <w:rsid w:val="00EB0812"/>
    <w:rsid w:val="00F57FBE"/>
    <w:rsid w:val="00FA3B4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9405E19"/>
  <w15:chartTrackingRefBased/>
  <w15:docId w15:val="{8444EE1C-8AF8-4A65-8461-5DD1DF9D5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A5ECF"/>
    <w:pPr>
      <w:spacing w:after="0" w:line="240" w:lineRule="auto"/>
    </w:pPr>
    <w:rPr>
      <w:rFonts w:ascii="Times New Roman" w:hAnsi="Times New Roman" w:cs="Times New Roman"/>
      <w:sz w:val="24"/>
      <w:szCs w:val="24"/>
      <w:lang w:eastAsia="en-IN"/>
    </w:rPr>
  </w:style>
  <w:style w:type="paragraph" w:styleId="ListParagraph">
    <w:name w:val="List Paragraph"/>
    <w:basedOn w:val="Normal"/>
    <w:uiPriority w:val="34"/>
    <w:qFormat/>
    <w:rsid w:val="008A5ECF"/>
    <w:pPr>
      <w:ind w:left="720"/>
      <w:contextualSpacing/>
    </w:pPr>
  </w:style>
  <w:style w:type="paragraph" w:styleId="Header">
    <w:name w:val="header"/>
    <w:basedOn w:val="Normal"/>
    <w:link w:val="HeaderChar"/>
    <w:uiPriority w:val="99"/>
    <w:unhideWhenUsed/>
    <w:rsid w:val="000972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2A9"/>
  </w:style>
  <w:style w:type="paragraph" w:styleId="Footer">
    <w:name w:val="footer"/>
    <w:basedOn w:val="Normal"/>
    <w:link w:val="FooterChar"/>
    <w:uiPriority w:val="99"/>
    <w:unhideWhenUsed/>
    <w:rsid w:val="000972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2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662597">
      <w:bodyDiv w:val="1"/>
      <w:marLeft w:val="0"/>
      <w:marRight w:val="0"/>
      <w:marTop w:val="0"/>
      <w:marBottom w:val="0"/>
      <w:divBdr>
        <w:top w:val="none" w:sz="0" w:space="0" w:color="auto"/>
        <w:left w:val="none" w:sz="0" w:space="0" w:color="auto"/>
        <w:bottom w:val="none" w:sz="0" w:space="0" w:color="auto"/>
        <w:right w:val="none" w:sz="0" w:space="0" w:color="auto"/>
      </w:divBdr>
    </w:div>
    <w:div w:id="104734906">
      <w:bodyDiv w:val="1"/>
      <w:marLeft w:val="0"/>
      <w:marRight w:val="0"/>
      <w:marTop w:val="0"/>
      <w:marBottom w:val="0"/>
      <w:divBdr>
        <w:top w:val="none" w:sz="0" w:space="0" w:color="auto"/>
        <w:left w:val="none" w:sz="0" w:space="0" w:color="auto"/>
        <w:bottom w:val="none" w:sz="0" w:space="0" w:color="auto"/>
        <w:right w:val="none" w:sz="0" w:space="0" w:color="auto"/>
      </w:divBdr>
    </w:div>
    <w:div w:id="123352394">
      <w:bodyDiv w:val="1"/>
      <w:marLeft w:val="0"/>
      <w:marRight w:val="0"/>
      <w:marTop w:val="0"/>
      <w:marBottom w:val="0"/>
      <w:divBdr>
        <w:top w:val="none" w:sz="0" w:space="0" w:color="auto"/>
        <w:left w:val="none" w:sz="0" w:space="0" w:color="auto"/>
        <w:bottom w:val="none" w:sz="0" w:space="0" w:color="auto"/>
        <w:right w:val="none" w:sz="0" w:space="0" w:color="auto"/>
      </w:divBdr>
    </w:div>
    <w:div w:id="407338778">
      <w:bodyDiv w:val="1"/>
      <w:marLeft w:val="0"/>
      <w:marRight w:val="0"/>
      <w:marTop w:val="0"/>
      <w:marBottom w:val="0"/>
      <w:divBdr>
        <w:top w:val="none" w:sz="0" w:space="0" w:color="auto"/>
        <w:left w:val="none" w:sz="0" w:space="0" w:color="auto"/>
        <w:bottom w:val="none" w:sz="0" w:space="0" w:color="auto"/>
        <w:right w:val="none" w:sz="0" w:space="0" w:color="auto"/>
      </w:divBdr>
    </w:div>
    <w:div w:id="427239527">
      <w:bodyDiv w:val="1"/>
      <w:marLeft w:val="0"/>
      <w:marRight w:val="0"/>
      <w:marTop w:val="0"/>
      <w:marBottom w:val="0"/>
      <w:divBdr>
        <w:top w:val="none" w:sz="0" w:space="0" w:color="auto"/>
        <w:left w:val="none" w:sz="0" w:space="0" w:color="auto"/>
        <w:bottom w:val="none" w:sz="0" w:space="0" w:color="auto"/>
        <w:right w:val="none" w:sz="0" w:space="0" w:color="auto"/>
      </w:divBdr>
    </w:div>
    <w:div w:id="598562650">
      <w:bodyDiv w:val="1"/>
      <w:marLeft w:val="0"/>
      <w:marRight w:val="0"/>
      <w:marTop w:val="0"/>
      <w:marBottom w:val="0"/>
      <w:divBdr>
        <w:top w:val="none" w:sz="0" w:space="0" w:color="auto"/>
        <w:left w:val="none" w:sz="0" w:space="0" w:color="auto"/>
        <w:bottom w:val="none" w:sz="0" w:space="0" w:color="auto"/>
        <w:right w:val="none" w:sz="0" w:space="0" w:color="auto"/>
      </w:divBdr>
    </w:div>
    <w:div w:id="617179851">
      <w:bodyDiv w:val="1"/>
      <w:marLeft w:val="0"/>
      <w:marRight w:val="0"/>
      <w:marTop w:val="0"/>
      <w:marBottom w:val="0"/>
      <w:divBdr>
        <w:top w:val="none" w:sz="0" w:space="0" w:color="auto"/>
        <w:left w:val="none" w:sz="0" w:space="0" w:color="auto"/>
        <w:bottom w:val="none" w:sz="0" w:space="0" w:color="auto"/>
        <w:right w:val="none" w:sz="0" w:space="0" w:color="auto"/>
      </w:divBdr>
    </w:div>
    <w:div w:id="642659106">
      <w:bodyDiv w:val="1"/>
      <w:marLeft w:val="0"/>
      <w:marRight w:val="0"/>
      <w:marTop w:val="0"/>
      <w:marBottom w:val="0"/>
      <w:divBdr>
        <w:top w:val="none" w:sz="0" w:space="0" w:color="auto"/>
        <w:left w:val="none" w:sz="0" w:space="0" w:color="auto"/>
        <w:bottom w:val="none" w:sz="0" w:space="0" w:color="auto"/>
        <w:right w:val="none" w:sz="0" w:space="0" w:color="auto"/>
      </w:divBdr>
    </w:div>
    <w:div w:id="668291931">
      <w:bodyDiv w:val="1"/>
      <w:marLeft w:val="0"/>
      <w:marRight w:val="0"/>
      <w:marTop w:val="0"/>
      <w:marBottom w:val="0"/>
      <w:divBdr>
        <w:top w:val="none" w:sz="0" w:space="0" w:color="auto"/>
        <w:left w:val="none" w:sz="0" w:space="0" w:color="auto"/>
        <w:bottom w:val="none" w:sz="0" w:space="0" w:color="auto"/>
        <w:right w:val="none" w:sz="0" w:space="0" w:color="auto"/>
      </w:divBdr>
    </w:div>
    <w:div w:id="767240717">
      <w:bodyDiv w:val="1"/>
      <w:marLeft w:val="0"/>
      <w:marRight w:val="0"/>
      <w:marTop w:val="0"/>
      <w:marBottom w:val="0"/>
      <w:divBdr>
        <w:top w:val="none" w:sz="0" w:space="0" w:color="auto"/>
        <w:left w:val="none" w:sz="0" w:space="0" w:color="auto"/>
        <w:bottom w:val="none" w:sz="0" w:space="0" w:color="auto"/>
        <w:right w:val="none" w:sz="0" w:space="0" w:color="auto"/>
      </w:divBdr>
    </w:div>
    <w:div w:id="881329621">
      <w:bodyDiv w:val="1"/>
      <w:marLeft w:val="0"/>
      <w:marRight w:val="0"/>
      <w:marTop w:val="0"/>
      <w:marBottom w:val="0"/>
      <w:divBdr>
        <w:top w:val="none" w:sz="0" w:space="0" w:color="auto"/>
        <w:left w:val="none" w:sz="0" w:space="0" w:color="auto"/>
        <w:bottom w:val="none" w:sz="0" w:space="0" w:color="auto"/>
        <w:right w:val="none" w:sz="0" w:space="0" w:color="auto"/>
      </w:divBdr>
    </w:div>
    <w:div w:id="917789398">
      <w:bodyDiv w:val="1"/>
      <w:marLeft w:val="0"/>
      <w:marRight w:val="0"/>
      <w:marTop w:val="0"/>
      <w:marBottom w:val="0"/>
      <w:divBdr>
        <w:top w:val="none" w:sz="0" w:space="0" w:color="auto"/>
        <w:left w:val="none" w:sz="0" w:space="0" w:color="auto"/>
        <w:bottom w:val="none" w:sz="0" w:space="0" w:color="auto"/>
        <w:right w:val="none" w:sz="0" w:space="0" w:color="auto"/>
      </w:divBdr>
    </w:div>
    <w:div w:id="976029606">
      <w:bodyDiv w:val="1"/>
      <w:marLeft w:val="0"/>
      <w:marRight w:val="0"/>
      <w:marTop w:val="0"/>
      <w:marBottom w:val="0"/>
      <w:divBdr>
        <w:top w:val="none" w:sz="0" w:space="0" w:color="auto"/>
        <w:left w:val="none" w:sz="0" w:space="0" w:color="auto"/>
        <w:bottom w:val="none" w:sz="0" w:space="0" w:color="auto"/>
        <w:right w:val="none" w:sz="0" w:space="0" w:color="auto"/>
      </w:divBdr>
    </w:div>
    <w:div w:id="1045561555">
      <w:bodyDiv w:val="1"/>
      <w:marLeft w:val="0"/>
      <w:marRight w:val="0"/>
      <w:marTop w:val="0"/>
      <w:marBottom w:val="0"/>
      <w:divBdr>
        <w:top w:val="none" w:sz="0" w:space="0" w:color="auto"/>
        <w:left w:val="none" w:sz="0" w:space="0" w:color="auto"/>
        <w:bottom w:val="none" w:sz="0" w:space="0" w:color="auto"/>
        <w:right w:val="none" w:sz="0" w:space="0" w:color="auto"/>
      </w:divBdr>
    </w:div>
    <w:div w:id="1155999257">
      <w:bodyDiv w:val="1"/>
      <w:marLeft w:val="0"/>
      <w:marRight w:val="0"/>
      <w:marTop w:val="0"/>
      <w:marBottom w:val="0"/>
      <w:divBdr>
        <w:top w:val="none" w:sz="0" w:space="0" w:color="auto"/>
        <w:left w:val="none" w:sz="0" w:space="0" w:color="auto"/>
        <w:bottom w:val="none" w:sz="0" w:space="0" w:color="auto"/>
        <w:right w:val="none" w:sz="0" w:space="0" w:color="auto"/>
      </w:divBdr>
    </w:div>
    <w:div w:id="1495603764">
      <w:bodyDiv w:val="1"/>
      <w:marLeft w:val="0"/>
      <w:marRight w:val="0"/>
      <w:marTop w:val="0"/>
      <w:marBottom w:val="0"/>
      <w:divBdr>
        <w:top w:val="none" w:sz="0" w:space="0" w:color="auto"/>
        <w:left w:val="none" w:sz="0" w:space="0" w:color="auto"/>
        <w:bottom w:val="none" w:sz="0" w:space="0" w:color="auto"/>
        <w:right w:val="none" w:sz="0" w:space="0" w:color="auto"/>
      </w:divBdr>
    </w:div>
    <w:div w:id="1537504043">
      <w:bodyDiv w:val="1"/>
      <w:marLeft w:val="0"/>
      <w:marRight w:val="0"/>
      <w:marTop w:val="0"/>
      <w:marBottom w:val="0"/>
      <w:divBdr>
        <w:top w:val="none" w:sz="0" w:space="0" w:color="auto"/>
        <w:left w:val="none" w:sz="0" w:space="0" w:color="auto"/>
        <w:bottom w:val="none" w:sz="0" w:space="0" w:color="auto"/>
        <w:right w:val="none" w:sz="0" w:space="0" w:color="auto"/>
      </w:divBdr>
    </w:div>
    <w:div w:id="1775125354">
      <w:bodyDiv w:val="1"/>
      <w:marLeft w:val="0"/>
      <w:marRight w:val="0"/>
      <w:marTop w:val="0"/>
      <w:marBottom w:val="0"/>
      <w:divBdr>
        <w:top w:val="none" w:sz="0" w:space="0" w:color="auto"/>
        <w:left w:val="none" w:sz="0" w:space="0" w:color="auto"/>
        <w:bottom w:val="none" w:sz="0" w:space="0" w:color="auto"/>
        <w:right w:val="none" w:sz="0" w:space="0" w:color="auto"/>
      </w:divBdr>
    </w:div>
    <w:div w:id="1944485236">
      <w:bodyDiv w:val="1"/>
      <w:marLeft w:val="0"/>
      <w:marRight w:val="0"/>
      <w:marTop w:val="0"/>
      <w:marBottom w:val="0"/>
      <w:divBdr>
        <w:top w:val="none" w:sz="0" w:space="0" w:color="auto"/>
        <w:left w:val="none" w:sz="0" w:space="0" w:color="auto"/>
        <w:bottom w:val="none" w:sz="0" w:space="0" w:color="auto"/>
        <w:right w:val="none" w:sz="0" w:space="0" w:color="auto"/>
      </w:divBdr>
    </w:div>
    <w:div w:id="2010518631">
      <w:bodyDiv w:val="1"/>
      <w:marLeft w:val="0"/>
      <w:marRight w:val="0"/>
      <w:marTop w:val="0"/>
      <w:marBottom w:val="0"/>
      <w:divBdr>
        <w:top w:val="none" w:sz="0" w:space="0" w:color="auto"/>
        <w:left w:val="none" w:sz="0" w:space="0" w:color="auto"/>
        <w:bottom w:val="none" w:sz="0" w:space="0" w:color="auto"/>
        <w:right w:val="none" w:sz="0" w:space="0" w:color="auto"/>
      </w:divBdr>
    </w:div>
    <w:div w:id="2114746445">
      <w:bodyDiv w:val="1"/>
      <w:marLeft w:val="0"/>
      <w:marRight w:val="0"/>
      <w:marTop w:val="0"/>
      <w:marBottom w:val="0"/>
      <w:divBdr>
        <w:top w:val="none" w:sz="0" w:space="0" w:color="auto"/>
        <w:left w:val="none" w:sz="0" w:space="0" w:color="auto"/>
        <w:bottom w:val="none" w:sz="0" w:space="0" w:color="auto"/>
        <w:right w:val="none" w:sz="0" w:space="0" w:color="auto"/>
      </w:divBdr>
    </w:div>
    <w:div w:id="213683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1689B-4585-4082-BADB-B7D036E8D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469</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 Imran Mohd Minkail</dc:creator>
  <cp:keywords/>
  <dc:description/>
  <cp:lastModifiedBy>Capt Ajay Kumar</cp:lastModifiedBy>
  <cp:revision>2</cp:revision>
  <dcterms:created xsi:type="dcterms:W3CDTF">2022-11-09T04:11:00Z</dcterms:created>
  <dcterms:modified xsi:type="dcterms:W3CDTF">2022-11-09T04:11:00Z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5b24b8-e69b-4583-bfd0-d64b5cee0119_Enabled">
    <vt:lpwstr>true</vt:lpwstr>
  </property>
  <property fmtid="{D5CDD505-2E9C-101B-9397-08002B2CF9AE}" pid="3" name="MSIP_Label_455b24b8-e69b-4583-bfd0-d64b5cee0119_SetDate">
    <vt:lpwstr>2022-11-09T04:11:08Z</vt:lpwstr>
  </property>
  <property fmtid="{D5CDD505-2E9C-101B-9397-08002B2CF9AE}" pid="4" name="MSIP_Label_455b24b8-e69b-4583-bfd0-d64b5cee0119_Method">
    <vt:lpwstr>Privileged</vt:lpwstr>
  </property>
  <property fmtid="{D5CDD505-2E9C-101B-9397-08002B2CF9AE}" pid="5" name="MSIP_Label_455b24b8-e69b-4583-bfd0-d64b5cee0119_Name">
    <vt:lpwstr>Public</vt:lpwstr>
  </property>
  <property fmtid="{D5CDD505-2E9C-101B-9397-08002B2CF9AE}" pid="6" name="MSIP_Label_455b24b8-e69b-4583-bfd0-d64b5cee0119_SiteId">
    <vt:lpwstr>05d75c05-fa1a-42e7-9cf1-eb416c396f2d</vt:lpwstr>
  </property>
  <property fmtid="{D5CDD505-2E9C-101B-9397-08002B2CF9AE}" pid="7" name="MSIP_Label_455b24b8-e69b-4583-bfd0-d64b5cee0119_ActionId">
    <vt:lpwstr>717ddc98-ea5d-4299-8bcc-c9221795f4f7</vt:lpwstr>
  </property>
  <property fmtid="{D5CDD505-2E9C-101B-9397-08002B2CF9AE}" pid="8" name="MSIP_Label_455b24b8-e69b-4583-bfd0-d64b5cee0119_ContentBits">
    <vt:lpwstr>2</vt:lpwstr>
  </property>
</Properties>
</file>